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91A8C40"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南京大学</w:t>
      </w:r>
      <w:r>
        <w:rPr>
          <w:rFonts w:hint="eastAsia"/>
          <w:b/>
          <w:color w:val="FF0000"/>
          <w:sz w:val="32"/>
          <w:szCs w:val="32"/>
        </w:rPr>
        <w:t>教改</w:t>
      </w:r>
      <w:r>
        <w:rPr>
          <w:rFonts w:hint="eastAsia"/>
          <w:b/>
          <w:sz w:val="32"/>
          <w:szCs w:val="32"/>
        </w:rPr>
        <w:t>课程助教（TA）岗位需求表</w:t>
      </w:r>
    </w:p>
    <w:p w14:paraId="3872E830">
      <w:pPr>
        <w:jc w:val="center"/>
        <w:rPr>
          <w:b/>
          <w:sz w:val="24"/>
          <w:szCs w:val="24"/>
        </w:rPr>
      </w:pPr>
    </w:p>
    <w:tbl>
      <w:tblPr>
        <w:tblStyle w:val="4"/>
        <w:tblpPr w:leftFromText="180" w:rightFromText="180" w:vertAnchor="page" w:horzAnchor="margin" w:tblpX="-178" w:tblpY="2377"/>
        <w:tblW w:w="854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89"/>
        <w:gridCol w:w="1701"/>
        <w:gridCol w:w="1984"/>
        <w:gridCol w:w="2172"/>
      </w:tblGrid>
      <w:tr w14:paraId="6419D9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8546" w:type="dxa"/>
            <w:gridSpan w:val="4"/>
            <w:shd w:val="clear" w:color="auto" w:fill="auto"/>
            <w:vAlign w:val="center"/>
          </w:tcPr>
          <w:p w14:paraId="32D6D755">
            <w:pPr>
              <w:jc w:val="center"/>
              <w:rPr>
                <w:b/>
                <w:spacing w:val="14"/>
                <w:sz w:val="24"/>
              </w:rPr>
            </w:pPr>
            <w:r>
              <w:rPr>
                <w:rFonts w:hint="eastAsia"/>
                <w:b/>
                <w:spacing w:val="14"/>
                <w:sz w:val="24"/>
              </w:rPr>
              <w:t>教改课程基本情况</w:t>
            </w:r>
          </w:p>
        </w:tc>
      </w:tr>
      <w:tr w14:paraId="4BCA26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2689" w:type="dxa"/>
            <w:shd w:val="clear" w:color="auto" w:fill="auto"/>
            <w:vAlign w:val="center"/>
          </w:tcPr>
          <w:p w14:paraId="09D1B775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课程（慕课）名称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3A95F04">
            <w:pPr>
              <w:rPr>
                <w:sz w:val="24"/>
              </w:rPr>
            </w:pPr>
            <w:r>
              <w:rPr>
                <w:rFonts w:hint="eastAsia" w:ascii="华文宋体" w:hAnsi="华文宋体" w:eastAsia="华文宋体"/>
                <w:color w:val="000000"/>
                <w:sz w:val="22"/>
                <w:shd w:val="clear" w:color="auto" w:fill="FFFFFF"/>
              </w:rPr>
              <w:t>当代西方社会哲学思潮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D57BAED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课程号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0A015089">
            <w:pPr>
              <w:rPr>
                <w:sz w:val="24"/>
              </w:rPr>
            </w:pPr>
            <w:r>
              <w:rPr>
                <w:sz w:val="24"/>
              </w:rPr>
              <w:t>04011370</w:t>
            </w:r>
          </w:p>
        </w:tc>
      </w:tr>
      <w:tr w14:paraId="7AF9EF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2689" w:type="dxa"/>
            <w:shd w:val="clear" w:color="auto" w:fill="auto"/>
            <w:vAlign w:val="center"/>
          </w:tcPr>
          <w:p w14:paraId="0BC0B4FA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课程类型（课程链接）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8085067">
            <w:pPr>
              <w:rPr>
                <w:sz w:val="24"/>
              </w:rPr>
            </w:pPr>
            <w:r>
              <w:rPr>
                <w:sz w:val="24"/>
              </w:rPr>
              <w:t>学科平台课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552A6E0B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开课院系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36C03618">
            <w:pPr>
              <w:rPr>
                <w:sz w:val="24"/>
              </w:rPr>
            </w:pPr>
            <w:r>
              <w:rPr>
                <w:sz w:val="24"/>
              </w:rPr>
              <w:t>哲学</w:t>
            </w:r>
          </w:p>
        </w:tc>
      </w:tr>
      <w:tr w14:paraId="339E19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</w:trPr>
        <w:tc>
          <w:tcPr>
            <w:tcW w:w="2689" w:type="dxa"/>
            <w:shd w:val="clear" w:color="auto" w:fill="auto"/>
            <w:vAlign w:val="center"/>
          </w:tcPr>
          <w:p w14:paraId="4F9E143F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开课时间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8632807">
            <w:pPr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2026年春季学期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5F70E1E">
            <w:pPr>
              <w:rPr>
                <w:szCs w:val="21"/>
              </w:rPr>
            </w:pPr>
            <w:r>
              <w:rPr>
                <w:rFonts w:hint="eastAsia"/>
                <w:sz w:val="24"/>
              </w:rPr>
              <w:t>班级规模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46568812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80</w:t>
            </w:r>
          </w:p>
        </w:tc>
      </w:tr>
      <w:tr w14:paraId="6287FA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</w:trPr>
        <w:tc>
          <w:tcPr>
            <w:tcW w:w="2689" w:type="dxa"/>
            <w:shd w:val="clear" w:color="auto" w:fill="auto"/>
            <w:vAlign w:val="center"/>
          </w:tcPr>
          <w:p w14:paraId="266C12FB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课程负责人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9906458">
            <w:pPr>
              <w:rPr>
                <w:sz w:val="24"/>
              </w:rPr>
            </w:pPr>
            <w:r>
              <w:rPr>
                <w:sz w:val="24"/>
              </w:rPr>
              <w:t>蓝江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F7FE18E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联系方式（Emai</w:t>
            </w:r>
            <w:r>
              <w:rPr>
                <w:sz w:val="24"/>
              </w:rPr>
              <w:t>l</w:t>
            </w:r>
            <w:r>
              <w:rPr>
                <w:rFonts w:hint="eastAsia"/>
                <w:sz w:val="24"/>
              </w:rPr>
              <w:t>）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0B05A969">
            <w:pPr>
              <w:rPr>
                <w:sz w:val="24"/>
              </w:rPr>
            </w:pPr>
            <w:r>
              <w:rPr>
                <w:sz w:val="24"/>
              </w:rPr>
              <w:t>lance</w:t>
            </w:r>
            <w:r>
              <w:rPr>
                <w:rFonts w:hint="eastAsia"/>
                <w:sz w:val="24"/>
              </w:rPr>
              <w:t>@nju.edu.cn</w:t>
            </w:r>
          </w:p>
        </w:tc>
      </w:tr>
      <w:tr w14:paraId="11D9F3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8546" w:type="dxa"/>
            <w:gridSpan w:val="4"/>
            <w:shd w:val="clear" w:color="auto" w:fill="auto"/>
            <w:vAlign w:val="center"/>
          </w:tcPr>
          <w:p w14:paraId="7E9CAA5D">
            <w:pPr>
              <w:jc w:val="center"/>
              <w:rPr>
                <w:sz w:val="24"/>
              </w:rPr>
            </w:pPr>
            <w:r>
              <w:rPr>
                <w:b/>
                <w:spacing w:val="14"/>
                <w:sz w:val="24"/>
              </w:rPr>
              <w:t>助教岗位基本要求</w:t>
            </w:r>
          </w:p>
        </w:tc>
      </w:tr>
      <w:tr w14:paraId="1C337F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</w:trPr>
        <w:tc>
          <w:tcPr>
            <w:tcW w:w="2689" w:type="dxa"/>
            <w:shd w:val="clear" w:color="auto" w:fill="auto"/>
            <w:vAlign w:val="center"/>
          </w:tcPr>
          <w:p w14:paraId="317E15CC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助教数量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08A4C2C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B7F047F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专业及成绩</w:t>
            </w:r>
            <w:r>
              <w:rPr>
                <w:sz w:val="24"/>
              </w:rPr>
              <w:t>要求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5743876F">
            <w:pPr>
              <w:rPr>
                <w:sz w:val="24"/>
              </w:rPr>
            </w:pPr>
            <w:r>
              <w:rPr>
                <w:sz w:val="24"/>
              </w:rPr>
              <w:t>无</w:t>
            </w:r>
          </w:p>
        </w:tc>
      </w:tr>
      <w:tr w14:paraId="0AE7D9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" w:hRule="atLeast"/>
        </w:trPr>
        <w:tc>
          <w:tcPr>
            <w:tcW w:w="2689" w:type="dxa"/>
            <w:shd w:val="clear" w:color="auto" w:fill="auto"/>
            <w:vAlign w:val="center"/>
          </w:tcPr>
          <w:p w14:paraId="57D31943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每周工作时长（小时）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601E6F1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8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A8F5307">
            <w:pPr>
              <w:rPr>
                <w:sz w:val="24"/>
              </w:rPr>
            </w:pPr>
            <w:r>
              <w:rPr>
                <w:sz w:val="24"/>
              </w:rPr>
              <w:t>有无特定工作时间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15546373">
            <w:pPr>
              <w:rPr>
                <w:sz w:val="24"/>
              </w:rPr>
            </w:pPr>
            <w:r>
              <w:rPr>
                <w:sz w:val="24"/>
              </w:rPr>
              <w:t>无</w:t>
            </w:r>
          </w:p>
        </w:tc>
      </w:tr>
      <w:tr w14:paraId="5D2E7D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</w:trPr>
        <w:tc>
          <w:tcPr>
            <w:tcW w:w="8546" w:type="dxa"/>
            <w:gridSpan w:val="4"/>
            <w:shd w:val="clear" w:color="auto" w:fill="auto"/>
            <w:vAlign w:val="center"/>
          </w:tcPr>
          <w:p w14:paraId="4ACBF82E">
            <w:pPr>
              <w:jc w:val="center"/>
              <w:rPr>
                <w:sz w:val="24"/>
              </w:rPr>
            </w:pPr>
            <w:r>
              <w:rPr>
                <w:rFonts w:hint="eastAsia"/>
                <w:b/>
                <w:spacing w:val="14"/>
                <w:sz w:val="24"/>
              </w:rPr>
              <w:t>助教岗位工作时间和职责</w:t>
            </w:r>
          </w:p>
        </w:tc>
      </w:tr>
      <w:tr w14:paraId="7E40D2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</w:trPr>
        <w:tc>
          <w:tcPr>
            <w:tcW w:w="2689" w:type="dxa"/>
            <w:shd w:val="clear" w:color="auto" w:fill="auto"/>
            <w:vAlign w:val="center"/>
          </w:tcPr>
          <w:p w14:paraId="4C528600">
            <w:pPr>
              <w:jc w:val="left"/>
              <w:rPr>
                <w:spacing w:val="14"/>
                <w:sz w:val="24"/>
              </w:rPr>
            </w:pPr>
            <w:r>
              <w:rPr>
                <w:rFonts w:hint="eastAsia"/>
                <w:spacing w:val="14"/>
                <w:sz w:val="24"/>
              </w:rPr>
              <w:t>工作时间（每学期不超过5个月，一般4个月以内）</w:t>
            </w:r>
          </w:p>
        </w:tc>
        <w:tc>
          <w:tcPr>
            <w:tcW w:w="5857" w:type="dxa"/>
            <w:gridSpan w:val="3"/>
            <w:shd w:val="clear" w:color="auto" w:fill="auto"/>
            <w:vAlign w:val="center"/>
          </w:tcPr>
          <w:p w14:paraId="538969FA">
            <w:pPr>
              <w:jc w:val="left"/>
              <w:rPr>
                <w:spacing w:val="14"/>
                <w:sz w:val="24"/>
              </w:rPr>
            </w:pPr>
            <w:r>
              <w:rPr>
                <w:rFonts w:hint="eastAsia"/>
                <w:spacing w:val="14"/>
                <w:sz w:val="24"/>
                <w:lang w:val="en-US" w:eastAsia="zh-CN"/>
              </w:rPr>
              <w:t>3</w:t>
            </w:r>
            <w:r>
              <w:rPr>
                <w:rFonts w:hint="eastAsia"/>
                <w:spacing w:val="14"/>
                <w:sz w:val="24"/>
              </w:rPr>
              <w:t>月——</w:t>
            </w:r>
            <w:bookmarkStart w:id="0" w:name="_GoBack"/>
            <w:bookmarkEnd w:id="0"/>
            <w:r>
              <w:rPr>
                <w:rFonts w:hint="eastAsia"/>
                <w:spacing w:val="14"/>
                <w:sz w:val="24"/>
              </w:rPr>
              <w:t>6月</w:t>
            </w:r>
          </w:p>
        </w:tc>
      </w:tr>
      <w:tr w14:paraId="2328D6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2689" w:type="dxa"/>
            <w:shd w:val="clear" w:color="auto" w:fill="auto"/>
            <w:vAlign w:val="center"/>
          </w:tcPr>
          <w:p w14:paraId="1E90948E">
            <w:pPr>
              <w:jc w:val="left"/>
              <w:rPr>
                <w:spacing w:val="14"/>
                <w:sz w:val="24"/>
              </w:rPr>
            </w:pPr>
            <w:r>
              <w:rPr>
                <w:rFonts w:hint="eastAsia"/>
                <w:spacing w:val="14"/>
                <w:sz w:val="24"/>
              </w:rPr>
              <w:t>津贴标准*</w:t>
            </w:r>
          </w:p>
        </w:tc>
        <w:tc>
          <w:tcPr>
            <w:tcW w:w="5857" w:type="dxa"/>
            <w:gridSpan w:val="3"/>
            <w:shd w:val="clear" w:color="auto" w:fill="auto"/>
            <w:vAlign w:val="center"/>
          </w:tcPr>
          <w:p w14:paraId="10A1428B">
            <w:pPr>
              <w:jc w:val="left"/>
              <w:rPr>
                <w:spacing w:val="14"/>
                <w:sz w:val="24"/>
              </w:rPr>
            </w:pPr>
            <w:r>
              <w:rPr>
                <w:rFonts w:hint="eastAsia"/>
                <w:spacing w:val="14"/>
                <w:sz w:val="24"/>
              </w:rPr>
              <w:t>每月1120元</w:t>
            </w:r>
          </w:p>
        </w:tc>
      </w:tr>
      <w:tr w14:paraId="0C16BD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7" w:hRule="atLeast"/>
        </w:trPr>
        <w:tc>
          <w:tcPr>
            <w:tcW w:w="8546" w:type="dxa"/>
            <w:gridSpan w:val="4"/>
            <w:shd w:val="clear" w:color="auto" w:fill="auto"/>
          </w:tcPr>
          <w:p w14:paraId="048F9665">
            <w:pPr>
              <w:rPr>
                <w:sz w:val="24"/>
              </w:rPr>
            </w:pPr>
            <w:r>
              <w:rPr>
                <w:sz w:val="24"/>
              </w:rPr>
              <w:t>岗位职责及考核要求</w:t>
            </w:r>
            <w:r>
              <w:rPr>
                <w:rFonts w:hint="eastAsia"/>
                <w:sz w:val="24"/>
              </w:rPr>
              <w:t>：</w:t>
            </w:r>
          </w:p>
          <w:p w14:paraId="655C0E37">
            <w:pPr>
              <w:rPr>
                <w:sz w:val="24"/>
              </w:rPr>
            </w:pPr>
          </w:p>
          <w:p w14:paraId="7CF7B74A">
            <w:pPr>
              <w:pStyle w:val="8"/>
              <w:numPr>
                <w:ilvl w:val="0"/>
                <w:numId w:val="1"/>
              </w:numPr>
              <w:ind w:firstLineChars="0"/>
              <w:rPr>
                <w:sz w:val="24"/>
              </w:rPr>
            </w:pPr>
            <w:r>
              <w:rPr>
                <w:rFonts w:hint="eastAsia"/>
                <w:sz w:val="24"/>
              </w:rPr>
              <w:t>帮忙组建群组，布置教学任务和预习材料</w:t>
            </w:r>
          </w:p>
          <w:p w14:paraId="5CF8D08C">
            <w:pPr>
              <w:pStyle w:val="8"/>
              <w:numPr>
                <w:ilvl w:val="0"/>
                <w:numId w:val="1"/>
              </w:numPr>
              <w:ind w:firstLineChars="0"/>
              <w:rPr>
                <w:sz w:val="24"/>
              </w:rPr>
            </w:pPr>
            <w:r>
              <w:rPr>
                <w:rFonts w:hint="eastAsia"/>
                <w:sz w:val="24"/>
              </w:rPr>
              <w:t>网络教学和PPT制作等方面的服务</w:t>
            </w:r>
          </w:p>
          <w:p w14:paraId="4790F3FA">
            <w:pPr>
              <w:pStyle w:val="8"/>
              <w:numPr>
                <w:ilvl w:val="0"/>
                <w:numId w:val="1"/>
              </w:numPr>
              <w:ind w:firstLineChars="0"/>
              <w:rPr>
                <w:sz w:val="24"/>
              </w:rPr>
            </w:pPr>
            <w:r>
              <w:rPr>
                <w:rFonts w:hint="eastAsia"/>
                <w:sz w:val="24"/>
              </w:rPr>
              <w:t>课程学生作品收取和批改</w:t>
            </w:r>
          </w:p>
          <w:p w14:paraId="1EB73EE7">
            <w:pPr>
              <w:pStyle w:val="8"/>
              <w:numPr>
                <w:ilvl w:val="0"/>
                <w:numId w:val="1"/>
              </w:numPr>
              <w:ind w:firstLineChars="0"/>
              <w:rPr>
                <w:sz w:val="24"/>
              </w:rPr>
            </w:pPr>
            <w:r>
              <w:rPr>
                <w:rFonts w:hint="eastAsia"/>
                <w:sz w:val="24"/>
              </w:rPr>
              <w:t>最终作业的收取与协助登分</w:t>
            </w:r>
          </w:p>
          <w:p w14:paraId="1E6BDBE6">
            <w:pPr>
              <w:pStyle w:val="8"/>
              <w:ind w:left="360" w:firstLine="0" w:firstLineChars="0"/>
              <w:rPr>
                <w:sz w:val="24"/>
              </w:rPr>
            </w:pPr>
          </w:p>
        </w:tc>
      </w:tr>
    </w:tbl>
    <w:p w14:paraId="560A5796">
      <w:r>
        <w:rPr>
          <w:rFonts w:hint="eastAsia"/>
        </w:rPr>
        <w:t>*</w:t>
      </w:r>
      <w:r>
        <w:t>课程类型</w:t>
      </w:r>
      <w:r>
        <w:rPr>
          <w:rFonts w:hint="eastAsia"/>
        </w:rPr>
        <w:t>：学科平台课程、专业核心课、在线开放课程，学校立项建设的本科教学改革课程（通识课、新生研讨课、高年级研讨课、“悦读经典计划”系列课程、翻转课堂、创新创业课等）、“百”层次优课。</w:t>
      </w:r>
    </w:p>
    <w:p w14:paraId="6D5E5DEE">
      <w:r>
        <w:rPr>
          <w:rFonts w:hint="eastAsia"/>
        </w:rPr>
        <w:t>*</w:t>
      </w:r>
      <w:r>
        <w:t>津贴标准</w:t>
      </w:r>
      <w:r>
        <w:rPr>
          <w:rFonts w:hint="eastAsia"/>
        </w:rPr>
        <w:t>：3</w:t>
      </w:r>
      <w:r>
        <w:t>5</w:t>
      </w:r>
      <w:r>
        <w:rPr>
          <w:rFonts w:hint="eastAsia"/>
        </w:rPr>
        <w:t>元/人/小时，标准工作量为平均每周</w:t>
      </w:r>
      <w:r>
        <w:rPr>
          <w:rFonts w:hint="eastAsia" w:asciiTheme="minorEastAsia" w:hAnsiTheme="minorEastAsia"/>
        </w:rPr>
        <w:t>≤</w:t>
      </w:r>
      <w:r>
        <w:rPr>
          <w:rFonts w:hint="eastAsia"/>
        </w:rPr>
        <w:t>6小时，每月最多工作4周。202</w:t>
      </w:r>
      <w:r>
        <w:t>3</w:t>
      </w:r>
      <w:r>
        <w:rPr>
          <w:rFonts w:hint="eastAsia"/>
        </w:rPr>
        <w:t>年春季学期在</w:t>
      </w:r>
      <w:r>
        <w:rPr>
          <w:rFonts w:hint="eastAsia"/>
          <w:b/>
        </w:rPr>
        <w:t>鼓楼校区面向大一新生开课的</w:t>
      </w:r>
      <w:r>
        <w:rPr>
          <w:rFonts w:hint="eastAsia"/>
        </w:rPr>
        <w:t>教师所聘用的教改课程助教根据实际情况可适当延长工作时间，</w:t>
      </w:r>
      <w:r>
        <w:rPr>
          <w:rFonts w:hint="eastAsia"/>
          <w:b/>
        </w:rPr>
        <w:t>原则上每周工作时长的上限调整为8小时</w:t>
      </w:r>
      <w:r>
        <w:rPr>
          <w:rFonts w:hint="eastAsia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宋体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FF50D8B"/>
    <w:multiLevelType w:val="multilevel"/>
    <w:tmpl w:val="2FF50D8B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5632F"/>
    <w:rsid w:val="0006449F"/>
    <w:rsid w:val="00175F0A"/>
    <w:rsid w:val="001A45CA"/>
    <w:rsid w:val="001B2F6B"/>
    <w:rsid w:val="00260CB0"/>
    <w:rsid w:val="002E5A09"/>
    <w:rsid w:val="00343C85"/>
    <w:rsid w:val="0037478D"/>
    <w:rsid w:val="003C280A"/>
    <w:rsid w:val="00477E51"/>
    <w:rsid w:val="005921C3"/>
    <w:rsid w:val="00596A6E"/>
    <w:rsid w:val="005D0834"/>
    <w:rsid w:val="006E78FA"/>
    <w:rsid w:val="006F52CE"/>
    <w:rsid w:val="0074586E"/>
    <w:rsid w:val="0075632F"/>
    <w:rsid w:val="007C2668"/>
    <w:rsid w:val="008B4EE9"/>
    <w:rsid w:val="008D3434"/>
    <w:rsid w:val="008E1185"/>
    <w:rsid w:val="00926177"/>
    <w:rsid w:val="00996E8F"/>
    <w:rsid w:val="009F02A8"/>
    <w:rsid w:val="009F767B"/>
    <w:rsid w:val="00AD1FD3"/>
    <w:rsid w:val="00B15853"/>
    <w:rsid w:val="00B42EB3"/>
    <w:rsid w:val="00B66992"/>
    <w:rsid w:val="00B67F72"/>
    <w:rsid w:val="00BA02E0"/>
    <w:rsid w:val="00C31466"/>
    <w:rsid w:val="00C8245C"/>
    <w:rsid w:val="00CA3288"/>
    <w:rsid w:val="00CC1C35"/>
    <w:rsid w:val="00D17418"/>
    <w:rsid w:val="00D73DF5"/>
    <w:rsid w:val="00D95346"/>
    <w:rsid w:val="00E21053"/>
    <w:rsid w:val="00EA2FC4"/>
    <w:rsid w:val="00F9793D"/>
    <w:rsid w:val="0A0543D0"/>
    <w:rsid w:val="14FB592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456</Words>
  <Characters>502</Characters>
  <Lines>3</Lines>
  <Paragraphs>1</Paragraphs>
  <TotalTime>2</TotalTime>
  <ScaleCrop>false</ScaleCrop>
  <LinksUpToDate>false</LinksUpToDate>
  <CharactersWithSpaces>502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2023-02-07T06:57:00Z</dcterms:created>
  <dc:creator>于天禾(1301009)</dc:creator>
  <cp:lastModifiedBy>香英</cp:lastModifiedBy>
  <dcterms:modified xsi:type="dcterms:W3CDTF">2026-02-23T06:48:46Z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eyJoZGlkIjoiYWJmNTAxYTA0NTllZTU0OWY5NWY0MWNlMzBjNGU2OTYiLCJ1c2VySWQiOiIzMTkxMjQyMjIifQ==</vt:lpwstr>
  </property>
  <property fmtid="{D5CDD505-2E9C-101B-9397-08002B2CF9AE}" pid="3" name="KSOProductBuildVer">
    <vt:lpwstr>2052-12.1.0.24657</vt:lpwstr>
  </property>
  <property fmtid="{D5CDD505-2E9C-101B-9397-08002B2CF9AE}" pid="4" name="ICV">
    <vt:lpwstr>3EDE4D34EA3049EA9D123379E00982E7_12</vt:lpwstr>
  </property>
</Properties>
</file>