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4A725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南京大学哲学学院非教改课程助教（TA）岗位需求表</w:t>
      </w:r>
    </w:p>
    <w:p w14:paraId="703BD333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6070E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7B86999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2D9FA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7ABA238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DC6584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中国伦理思想史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B3DF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384F6DC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04010050 </w:t>
            </w:r>
          </w:p>
        </w:tc>
      </w:tr>
      <w:tr w14:paraId="6775A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6BB04CD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C885F4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57275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1BFEF8A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哲学系</w:t>
            </w:r>
          </w:p>
        </w:tc>
      </w:tr>
      <w:tr w14:paraId="7C97D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55119E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5D41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年春季学期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F38018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2A3954B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30</w:t>
            </w:r>
          </w:p>
        </w:tc>
      </w:tr>
      <w:tr w14:paraId="4E339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0B385BF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DD7E4A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郭良婧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14103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0872FA9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guoliangjing@sina.com</w:t>
            </w:r>
          </w:p>
        </w:tc>
      </w:tr>
      <w:tr w14:paraId="27EE4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0C3BFE8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67EE5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095E62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7A38A4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11BE5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F425828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伦理学专业研二硕士生</w:t>
            </w:r>
          </w:p>
        </w:tc>
      </w:tr>
      <w:tr w14:paraId="20B5A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5B78A0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F73CB8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5C6BAB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25E14A1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</w:tr>
      <w:tr w14:paraId="5ABE5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C1C8ED2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28E9B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5584723C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CF3A01E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2026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2026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7980A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0CD5950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F2F3DC1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600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7EAE8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6" w:hRule="atLeast"/>
        </w:trPr>
        <w:tc>
          <w:tcPr>
            <w:tcW w:w="8546" w:type="dxa"/>
            <w:gridSpan w:val="4"/>
            <w:shd w:val="clear" w:color="auto" w:fill="auto"/>
          </w:tcPr>
          <w:p w14:paraId="03B9D603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65320601">
            <w:pPr>
              <w:rPr>
                <w:sz w:val="24"/>
              </w:rPr>
            </w:pPr>
          </w:p>
          <w:p w14:paraId="7BC3DEB8">
            <w:pPr>
              <w:rPr>
                <w:sz w:val="24"/>
              </w:rPr>
            </w:pPr>
          </w:p>
          <w:p w14:paraId="134D33CA">
            <w:pPr>
              <w:ind w:firstLine="480" w:firstLineChars="200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认真协助任课教师做好课程教学的日常管理工作。</w:t>
            </w:r>
          </w:p>
          <w:p w14:paraId="40CB6843">
            <w:pPr>
              <w:rPr>
                <w:sz w:val="24"/>
              </w:rPr>
            </w:pPr>
          </w:p>
          <w:p w14:paraId="2BEEDCE2">
            <w:pPr>
              <w:rPr>
                <w:sz w:val="24"/>
              </w:rPr>
            </w:pPr>
          </w:p>
          <w:p w14:paraId="686B12BB">
            <w:pPr>
              <w:rPr>
                <w:sz w:val="24"/>
              </w:rPr>
            </w:pPr>
          </w:p>
          <w:p w14:paraId="26EA0BD2">
            <w:pPr>
              <w:rPr>
                <w:sz w:val="24"/>
              </w:rPr>
            </w:pPr>
          </w:p>
          <w:p w14:paraId="50A287F5">
            <w:pPr>
              <w:rPr>
                <w:sz w:val="24"/>
              </w:rPr>
            </w:pPr>
          </w:p>
          <w:p w14:paraId="73D5DBF1">
            <w:pPr>
              <w:rPr>
                <w:sz w:val="24"/>
              </w:rPr>
            </w:pPr>
          </w:p>
          <w:p w14:paraId="451BFA58">
            <w:pPr>
              <w:rPr>
                <w:sz w:val="24"/>
              </w:rPr>
            </w:pPr>
          </w:p>
        </w:tc>
      </w:tr>
    </w:tbl>
    <w:p w14:paraId="6597920D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：面向哲学系开设且未列入学校《南京大学本科教学改革课程助教管理办法》覆盖范围的专业课程。</w:t>
      </w:r>
    </w:p>
    <w:p w14:paraId="6365D5C5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175F0A"/>
    <w:rsid w:val="001947AF"/>
    <w:rsid w:val="001A45CA"/>
    <w:rsid w:val="001B2F6B"/>
    <w:rsid w:val="00260CB0"/>
    <w:rsid w:val="002E5A09"/>
    <w:rsid w:val="0037478D"/>
    <w:rsid w:val="003C280A"/>
    <w:rsid w:val="00512966"/>
    <w:rsid w:val="006F52CE"/>
    <w:rsid w:val="007128B0"/>
    <w:rsid w:val="0075632F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95346"/>
    <w:rsid w:val="00E21053"/>
    <w:rsid w:val="00EA2FC4"/>
    <w:rsid w:val="353A246F"/>
    <w:rsid w:val="52A4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302</Words>
  <Characters>348</Characters>
  <Lines>2</Lines>
  <Paragraphs>1</Paragraphs>
  <TotalTime>1</TotalTime>
  <ScaleCrop>false</ScaleCrop>
  <LinksUpToDate>false</LinksUpToDate>
  <CharactersWithSpaces>354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2021-02-25T11:04:00Z</dcterms:created>
  <dc:creator>于天禾(1301009)</dc:creator>
  <cp:lastModifiedBy>liangjing</cp:lastModifiedBy>
  <dcterms:modified xsi:type="dcterms:W3CDTF">2026-02-15T00:57:48Z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eyJoZGlkIjoiY2QxYmQzZDhmNTQ2ZTFlMzQ0MmUyMzc0MmE2YjdhNTEiLCJ1c2VySWQiOiIxMDY3MjE0NDk0In0=</vt:lpwstr>
  </property>
  <property fmtid="{D5CDD505-2E9C-101B-9397-08002B2CF9AE}" pid="3" name="KSOProductBuildVer">
    <vt:lpwstr>2052-12.1.0.24657</vt:lpwstr>
  </property>
  <property fmtid="{D5CDD505-2E9C-101B-9397-08002B2CF9AE}" pid="4" name="ICV">
    <vt:lpwstr>92A3B32FFA7F40569DF261BF405BBB94_12</vt:lpwstr>
  </property>
</Properties>
</file>